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海南省</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4</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4</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海南省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640" w:firstLineChars="200"/>
        <w:rPr>
          <w:rFonts w:eastAsia="黑体"/>
          <w:sz w:val="32"/>
          <w:szCs w:val="32"/>
          <w:highlight w:val="red"/>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8085" w:type="dxa"/>
        <w:jc w:val="center"/>
        <w:tblLayout w:type="fixed"/>
        <w:tblCellMar>
          <w:top w:w="0" w:type="dxa"/>
          <w:left w:w="108" w:type="dxa"/>
          <w:bottom w:w="0" w:type="dxa"/>
          <w:right w:w="108" w:type="dxa"/>
        </w:tblCellMar>
      </w:tblPr>
      <w:tblGrid>
        <w:gridCol w:w="1773"/>
        <w:gridCol w:w="1035"/>
        <w:gridCol w:w="1341"/>
        <w:gridCol w:w="1973"/>
        <w:gridCol w:w="1208"/>
        <w:gridCol w:w="755"/>
      </w:tblGrid>
      <w:tr>
        <w:tblPrEx>
          <w:tblCellMar>
            <w:top w:w="0" w:type="dxa"/>
            <w:left w:w="108" w:type="dxa"/>
            <w:bottom w:w="0" w:type="dxa"/>
            <w:right w:w="108" w:type="dxa"/>
          </w:tblCellMar>
        </w:tblPrEx>
        <w:trPr>
          <w:trHeight w:val="1984" w:hRule="atLeast"/>
          <w:jc w:val="center"/>
        </w:trPr>
        <w:tc>
          <w:tcPr>
            <w:tcW w:w="1773"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03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34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73"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lang w:eastAsia="zh-CN"/>
              </w:rPr>
            </w:pPr>
            <w:r>
              <w:rPr>
                <w:rFonts w:eastAsia="黑体"/>
                <w:kern w:val="0"/>
                <w:sz w:val="28"/>
                <w:szCs w:val="28"/>
              </w:rPr>
              <w:t>准考证号</w:t>
            </w: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755" w:type="dxa"/>
            <w:tcBorders>
              <w:top w:val="single" w:color="000000" w:sz="4"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177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20" w:lineRule="exact"/>
              <w:jc w:val="center"/>
              <w:textAlignment w:val="auto"/>
              <w:rPr>
                <w:sz w:val="24"/>
                <w:szCs w:val="24"/>
              </w:rPr>
            </w:pPr>
            <w:r>
              <w:rPr>
                <w:rFonts w:hint="eastAsia" w:hAnsi="宋体" w:cs="宋体"/>
                <w:kern w:val="0"/>
                <w:szCs w:val="21"/>
              </w:rPr>
              <w:t>东部邮政管理局一级主任科员及以下（职位代码：</w:t>
            </w:r>
            <w:r>
              <w:rPr>
                <w:rFonts w:hint="eastAsia" w:cs="宋体"/>
                <w:kern w:val="0"/>
                <w:szCs w:val="21"/>
              </w:rPr>
              <w:t>300110001001</w:t>
            </w:r>
            <w:r>
              <w:rPr>
                <w:rFonts w:hint="eastAsia" w:hAnsi="宋体" w:cs="宋体"/>
                <w:kern w:val="0"/>
                <w:szCs w:val="21"/>
              </w:rPr>
              <w:t>）</w:t>
            </w:r>
          </w:p>
        </w:tc>
        <w:tc>
          <w:tcPr>
            <w:tcW w:w="103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仿宋_GB2312"/>
                <w:sz w:val="24"/>
                <w:szCs w:val="24"/>
                <w:highlight w:val="none"/>
                <w:lang w:val="en-US" w:eastAsia="zh-CN"/>
              </w:rPr>
            </w:pPr>
            <w:r>
              <w:rPr>
                <w:rFonts w:eastAsia="仿宋_GB2312"/>
                <w:sz w:val="24"/>
                <w:szCs w:val="24"/>
                <w:highlight w:val="none"/>
              </w:rPr>
              <w:t>12</w:t>
            </w:r>
            <w:r>
              <w:rPr>
                <w:rFonts w:hint="eastAsia" w:eastAsia="仿宋_GB2312"/>
                <w:sz w:val="24"/>
                <w:szCs w:val="24"/>
                <w:highlight w:val="none"/>
                <w:lang w:val="en-US" w:eastAsia="zh-CN"/>
              </w:rPr>
              <w:t>0.0</w:t>
            </w:r>
          </w:p>
        </w:tc>
        <w:tc>
          <w:tcPr>
            <w:tcW w:w="13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高翔</w:t>
            </w:r>
          </w:p>
        </w:tc>
        <w:tc>
          <w:tcPr>
            <w:tcW w:w="19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17023702020491</w:t>
            </w:r>
          </w:p>
        </w:tc>
        <w:tc>
          <w:tcPr>
            <w:tcW w:w="120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20</w:t>
            </w:r>
            <w:r>
              <w:rPr>
                <w:rFonts w:eastAsia="仿宋_GB2312"/>
                <w:b/>
                <w:sz w:val="24"/>
                <w:szCs w:val="24"/>
              </w:rPr>
              <w:t>日</w:t>
            </w:r>
          </w:p>
        </w:tc>
        <w:tc>
          <w:tcPr>
            <w:tcW w:w="75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7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20" w:lineRule="exact"/>
              <w:jc w:val="center"/>
              <w:textAlignment w:val="auto"/>
              <w:rPr>
                <w:sz w:val="24"/>
                <w:szCs w:val="24"/>
              </w:rPr>
            </w:pPr>
          </w:p>
        </w:tc>
        <w:tc>
          <w:tcPr>
            <w:tcW w:w="103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3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杨富豪</w:t>
            </w:r>
          </w:p>
        </w:tc>
        <w:tc>
          <w:tcPr>
            <w:tcW w:w="19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170250012102529</w:t>
            </w:r>
          </w:p>
        </w:tc>
        <w:tc>
          <w:tcPr>
            <w:tcW w:w="120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75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60" w:hRule="exact"/>
          <w:jc w:val="center"/>
        </w:trPr>
        <w:tc>
          <w:tcPr>
            <w:tcW w:w="177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20" w:lineRule="exact"/>
              <w:jc w:val="center"/>
              <w:textAlignment w:val="auto"/>
              <w:rPr>
                <w:sz w:val="24"/>
                <w:szCs w:val="24"/>
              </w:rPr>
            </w:pPr>
          </w:p>
        </w:tc>
        <w:tc>
          <w:tcPr>
            <w:tcW w:w="103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3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王成</w:t>
            </w:r>
          </w:p>
        </w:tc>
        <w:tc>
          <w:tcPr>
            <w:tcW w:w="19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170251012410026</w:t>
            </w:r>
          </w:p>
        </w:tc>
        <w:tc>
          <w:tcPr>
            <w:tcW w:w="120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75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73"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20" w:lineRule="exact"/>
              <w:jc w:val="center"/>
              <w:textAlignment w:val="auto"/>
              <w:rPr>
                <w:sz w:val="24"/>
                <w:szCs w:val="24"/>
              </w:rPr>
            </w:pPr>
            <w:r>
              <w:rPr>
                <w:rFonts w:hint="eastAsia" w:hAnsi="宋体" w:cs="宋体"/>
                <w:kern w:val="0"/>
                <w:szCs w:val="21"/>
              </w:rPr>
              <w:t>中部邮政管理局一级主任科员及以下（职位代码：</w:t>
            </w:r>
            <w:r>
              <w:rPr>
                <w:rFonts w:hint="eastAsia" w:cs="宋体"/>
                <w:kern w:val="0"/>
                <w:szCs w:val="21"/>
              </w:rPr>
              <w:t>300110002001</w:t>
            </w:r>
            <w:r>
              <w:rPr>
                <w:rFonts w:hint="eastAsia" w:hAnsi="宋体" w:cs="宋体"/>
                <w:kern w:val="0"/>
                <w:szCs w:val="21"/>
              </w:rPr>
              <w:t>）</w:t>
            </w:r>
          </w:p>
        </w:tc>
        <w:tc>
          <w:tcPr>
            <w:tcW w:w="103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仿宋_GB2312"/>
                <w:sz w:val="24"/>
                <w:szCs w:val="24"/>
                <w:highlight w:val="none"/>
                <w:lang w:val="en-US" w:eastAsia="zh-CN"/>
              </w:rPr>
            </w:pPr>
            <w:r>
              <w:rPr>
                <w:rFonts w:eastAsia="仿宋_GB2312"/>
                <w:sz w:val="24"/>
                <w:szCs w:val="24"/>
                <w:highlight w:val="none"/>
              </w:rPr>
              <w:t>1</w:t>
            </w:r>
            <w:r>
              <w:rPr>
                <w:rFonts w:hint="eastAsia" w:eastAsia="仿宋_GB2312"/>
                <w:sz w:val="24"/>
                <w:szCs w:val="24"/>
                <w:highlight w:val="none"/>
                <w:lang w:val="en-US" w:eastAsia="zh-CN"/>
              </w:rPr>
              <w:t>21.2</w:t>
            </w:r>
          </w:p>
        </w:tc>
        <w:tc>
          <w:tcPr>
            <w:tcW w:w="13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rPr>
            </w:pPr>
            <w:r>
              <w:rPr>
                <w:rFonts w:hint="eastAsia"/>
                <w:sz w:val="24"/>
                <w:szCs w:val="24"/>
                <w:lang w:val="en-US" w:eastAsia="zh-CN"/>
              </w:rPr>
              <w:t>杨延铮</w:t>
            </w:r>
          </w:p>
        </w:tc>
        <w:tc>
          <w:tcPr>
            <w:tcW w:w="19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rPr>
            </w:pPr>
            <w:r>
              <w:rPr>
                <w:rFonts w:hint="eastAsia"/>
                <w:sz w:val="24"/>
                <w:szCs w:val="24"/>
                <w:lang w:val="en-US" w:eastAsia="zh-CN"/>
              </w:rPr>
              <w:t>170213060200505</w:t>
            </w:r>
          </w:p>
        </w:tc>
        <w:tc>
          <w:tcPr>
            <w:tcW w:w="120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75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73"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3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rPr>
            </w:pPr>
            <w:r>
              <w:rPr>
                <w:rFonts w:hint="eastAsia"/>
                <w:sz w:val="24"/>
                <w:szCs w:val="24"/>
                <w:lang w:val="en-US" w:eastAsia="zh-CN"/>
              </w:rPr>
              <w:t>孙喜锴</w:t>
            </w:r>
          </w:p>
        </w:tc>
        <w:tc>
          <w:tcPr>
            <w:tcW w:w="19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rPr>
            </w:pPr>
            <w:r>
              <w:rPr>
                <w:rFonts w:hint="eastAsia"/>
                <w:sz w:val="24"/>
                <w:szCs w:val="24"/>
                <w:lang w:val="en-US" w:eastAsia="zh-CN"/>
              </w:rPr>
              <w:t>170237011700729</w:t>
            </w:r>
          </w:p>
        </w:tc>
        <w:tc>
          <w:tcPr>
            <w:tcW w:w="120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75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73"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3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rPr>
            </w:pPr>
            <w:r>
              <w:rPr>
                <w:rFonts w:hint="eastAsia"/>
                <w:sz w:val="24"/>
                <w:szCs w:val="24"/>
                <w:lang w:val="en-US" w:eastAsia="zh-CN"/>
              </w:rPr>
              <w:t>孙兴安</w:t>
            </w:r>
          </w:p>
        </w:tc>
        <w:tc>
          <w:tcPr>
            <w:tcW w:w="19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rPr>
            </w:pPr>
            <w:r>
              <w:rPr>
                <w:rFonts w:hint="eastAsia"/>
                <w:sz w:val="24"/>
                <w:szCs w:val="24"/>
                <w:lang w:val="en-US" w:eastAsia="zh-CN"/>
              </w:rPr>
              <w:t>170237280204408</w:t>
            </w:r>
          </w:p>
        </w:tc>
        <w:tc>
          <w:tcPr>
            <w:tcW w:w="120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75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73" w:type="dxa"/>
            <w:vMerge w:val="restart"/>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szCs w:val="24"/>
              </w:rPr>
            </w:pPr>
            <w:r>
              <w:rPr>
                <w:rFonts w:hint="eastAsia" w:hAnsi="宋体" w:cs="宋体"/>
                <w:kern w:val="0"/>
                <w:szCs w:val="21"/>
                <w:lang w:eastAsia="zh-CN"/>
              </w:rPr>
              <w:t>西</w:t>
            </w:r>
            <w:r>
              <w:rPr>
                <w:rFonts w:hint="eastAsia" w:hAnsi="宋体" w:cs="宋体"/>
                <w:kern w:val="0"/>
                <w:szCs w:val="21"/>
              </w:rPr>
              <w:t>部邮政管理局一级主任科员及以下（职位代码：</w:t>
            </w:r>
            <w:r>
              <w:rPr>
                <w:rFonts w:hint="eastAsia" w:cs="宋体"/>
                <w:kern w:val="0"/>
                <w:szCs w:val="21"/>
              </w:rPr>
              <w:t>300110003001</w:t>
            </w:r>
            <w:r>
              <w:rPr>
                <w:rFonts w:hint="eastAsia" w:hAnsi="宋体" w:cs="宋体"/>
                <w:kern w:val="0"/>
                <w:szCs w:val="21"/>
              </w:rPr>
              <w:t>）</w:t>
            </w:r>
          </w:p>
        </w:tc>
        <w:tc>
          <w:tcPr>
            <w:tcW w:w="103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highlight w:val="none"/>
                <w:lang w:val="en-US" w:eastAsia="zh-CN"/>
              </w:rPr>
            </w:pPr>
            <w:r>
              <w:rPr>
                <w:rFonts w:hint="eastAsia"/>
                <w:sz w:val="24"/>
                <w:szCs w:val="24"/>
                <w:highlight w:val="none"/>
                <w:lang w:val="en-US" w:eastAsia="zh-CN"/>
              </w:rPr>
              <w:t>123.2</w:t>
            </w:r>
          </w:p>
        </w:tc>
        <w:tc>
          <w:tcPr>
            <w:tcW w:w="13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王益芳</w:t>
            </w:r>
          </w:p>
        </w:tc>
        <w:tc>
          <w:tcPr>
            <w:tcW w:w="19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170214270101817</w:t>
            </w:r>
          </w:p>
        </w:tc>
        <w:tc>
          <w:tcPr>
            <w:tcW w:w="120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75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73" w:type="dxa"/>
            <w:vMerge w:val="continue"/>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3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钱欢颜</w:t>
            </w:r>
          </w:p>
        </w:tc>
        <w:tc>
          <w:tcPr>
            <w:tcW w:w="19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170253041201916</w:t>
            </w:r>
          </w:p>
        </w:tc>
        <w:tc>
          <w:tcPr>
            <w:tcW w:w="120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75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73" w:type="dxa"/>
            <w:vMerge w:val="continue"/>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3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3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王登立</w:t>
            </w:r>
          </w:p>
        </w:tc>
        <w:tc>
          <w:tcPr>
            <w:tcW w:w="19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170261010407425</w:t>
            </w:r>
          </w:p>
        </w:tc>
        <w:tc>
          <w:tcPr>
            <w:tcW w:w="120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75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2024</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1</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hainanyouguan@126</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1</w:t>
      </w:r>
      <w:r>
        <w:rPr>
          <w:rFonts w:hint="eastAsia" w:eastAsia="仿宋_GB2312"/>
          <w:b/>
          <w:bCs/>
          <w:sz w:val="32"/>
          <w:szCs w:val="32"/>
          <w:shd w:val="clear" w:color="auto" w:fill="FFFFFF"/>
        </w:rPr>
        <w:t>日17:00前发送扫描件至邮箱hainanyouguan@126.com。未在规定时间内填报放弃声明，又因个人原因不参加面试的，视情节将记入诚信档案。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5</w:t>
      </w:r>
      <w:r>
        <w:rPr>
          <w:rFonts w:hint="eastAsia" w:eastAsia="仿宋_GB2312"/>
          <w:b/>
          <w:sz w:val="32"/>
          <w:szCs w:val="32"/>
        </w:rPr>
        <w:t>日前</w:t>
      </w:r>
      <w:r>
        <w:rPr>
          <w:rFonts w:hint="eastAsia" w:eastAsia="仿宋_GB2312"/>
          <w:sz w:val="32"/>
          <w:szCs w:val="32"/>
        </w:rPr>
        <w:t>将下列材料的扫描件通过电子邮件的形式发送至邮箱</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hainanyouguan@126</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rPr>
      </w:pPr>
      <w:r>
        <w:rPr>
          <w:rFonts w:hint="eastAsia" w:eastAsia="仿宋_GB2312"/>
          <w:sz w:val="32"/>
          <w:szCs w:val="32"/>
        </w:rPr>
        <w:t>（四）本（专）科、研究生各阶段学历、学位证书，所报职位要求的外语等级证书、职业资格证书等材料。</w:t>
      </w:r>
    </w:p>
    <w:p>
      <w:pPr>
        <w:spacing w:line="500" w:lineRule="exact"/>
        <w:ind w:firstLine="640" w:firstLineChars="200"/>
        <w:rPr>
          <w:rFonts w:hint="eastAsia" w:eastAsia="黑体"/>
          <w:sz w:val="32"/>
          <w:szCs w:val="32"/>
          <w:highlight w:val="none"/>
          <w:lang w:eastAsia="zh-CN"/>
        </w:rPr>
      </w:pPr>
      <w:r>
        <w:rPr>
          <w:rFonts w:hint="eastAsia" w:eastAsia="仿宋_GB2312" w:cs="Times New Roman"/>
          <w:sz w:val="32"/>
          <w:szCs w:val="32"/>
          <w:highlight w:val="none"/>
          <w:lang w:eastAsia="zh-CN"/>
        </w:rPr>
        <w:t>（五）</w:t>
      </w:r>
      <w:r>
        <w:rPr>
          <w:rFonts w:hint="eastAsia" w:eastAsia="仿宋_GB2312"/>
          <w:sz w:val="32"/>
          <w:szCs w:val="32"/>
          <w:highlight w:val="none"/>
          <w:lang w:eastAsia="zh-CN"/>
        </w:rPr>
        <w:t>考生所在党组织出具的党员说明</w:t>
      </w:r>
      <w:r>
        <w:rPr>
          <w:rFonts w:hint="default" w:ascii="Times New Roman" w:hAnsi="Times New Roman" w:eastAsia="仿宋_GB2312" w:cs="Times New Roman"/>
          <w:sz w:val="32"/>
          <w:highlight w:val="none"/>
          <w:shd w:val="clear" w:color="auto" w:fill="FFFFFF"/>
        </w:rPr>
        <w:t>（详见附件3）</w:t>
      </w:r>
      <w:r>
        <w:rPr>
          <w:rFonts w:hint="eastAsia" w:eastAsia="仿宋_GB2312"/>
          <w:sz w:val="32"/>
          <w:szCs w:val="32"/>
          <w:highlight w:val="none"/>
          <w:lang w:eastAsia="zh-CN"/>
        </w:rPr>
        <w:t>。</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，需注明考生政治面貌和出具单位</w:t>
      </w:r>
      <w:r>
        <w:rPr>
          <w:rFonts w:hint="eastAsia" w:eastAsia="仿宋_GB2312"/>
          <w:sz w:val="32"/>
          <w:szCs w:val="32"/>
          <w:lang w:eastAsia="zh-CN"/>
        </w:rPr>
        <w:t>的</w:t>
      </w:r>
      <w:r>
        <w:rPr>
          <w:rFonts w:hint="eastAsia" w:eastAsia="仿宋_GB2312"/>
          <w:sz w:val="32"/>
          <w:szCs w:val="32"/>
        </w:rPr>
        <w:t>联系人和办公电话。</w:t>
      </w:r>
    </w:p>
    <w:p>
      <w:pPr>
        <w:spacing w:line="500" w:lineRule="exact"/>
        <w:ind w:firstLine="642" w:firstLineChars="200"/>
        <w:rPr>
          <w:rFonts w:hint="eastAsia" w:eastAsia="黑体"/>
          <w:sz w:val="32"/>
          <w:szCs w:val="32"/>
          <w:lang w:eastAsia="zh-CN"/>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ascii="仿宋_GB2312" w:hAnsi="宋体" w:eastAsia="仿宋_GB2312" w:cs="宋体"/>
          <w:color w:val="000000"/>
          <w:kern w:val="0"/>
          <w:sz w:val="32"/>
          <w:szCs w:val="32"/>
          <w:lang w:val="en-US" w:eastAsia="zh-CN"/>
        </w:rPr>
        <w:t>3月19日15:00</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20</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highlight w:val="none"/>
          <w:shd w:val="clear" w:color="auto" w:fill="FFFFFF"/>
          <w:lang w:val="en-US" w:eastAsia="zh-CN"/>
        </w:rPr>
        <w:t>7</w:t>
      </w:r>
      <w:r>
        <w:rPr>
          <w:rFonts w:eastAsia="仿宋_GB2312"/>
          <w:b/>
          <w:sz w:val="32"/>
          <w:szCs w:val="32"/>
          <w:highlight w:val="none"/>
          <w:shd w:val="clear" w:color="auto" w:fill="FFFFFF"/>
        </w:rPr>
        <w:t>:</w:t>
      </w:r>
      <w:r>
        <w:rPr>
          <w:rFonts w:hint="eastAsia" w:eastAsia="仿宋_GB2312"/>
          <w:b/>
          <w:sz w:val="32"/>
          <w:szCs w:val="32"/>
          <w:highlight w:val="none"/>
          <w:shd w:val="clear" w:color="auto" w:fill="FFFFFF"/>
          <w:lang w:val="en-US" w:eastAsia="zh-CN"/>
        </w:rPr>
        <w:t>30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highlight w:val="none"/>
          <w:shd w:val="clear" w:color="auto" w:fill="FFFFFF"/>
          <w:lang w:eastAsia="zh-CN"/>
        </w:rPr>
        <w:t>海南省邮政管理局（地址：海南省海口市美兰区南宝路</w:t>
      </w:r>
      <w:r>
        <w:rPr>
          <w:rFonts w:hint="eastAsia" w:ascii="仿宋_GB2312" w:hAnsi="仿宋_GB2312" w:eastAsia="仿宋_GB2312" w:cs="仿宋_GB2312"/>
          <w:sz w:val="32"/>
          <w:szCs w:val="32"/>
          <w:highlight w:val="none"/>
          <w:shd w:val="clear" w:color="auto" w:fill="FFFFFF"/>
          <w:lang w:val="en-US" w:eastAsia="zh-CN"/>
        </w:rPr>
        <w:t>22号</w:t>
      </w:r>
      <w:r>
        <w:rPr>
          <w:rFonts w:hint="eastAsia" w:ascii="仿宋_GB2312" w:hAnsi="仿宋_GB2312" w:eastAsia="仿宋_GB2312" w:cs="仿宋_GB2312"/>
          <w:sz w:val="32"/>
          <w:szCs w:val="32"/>
          <w:highlight w:val="none"/>
          <w:shd w:val="clear" w:color="auto" w:fill="FFFFFF"/>
          <w:lang w:eastAsia="zh-CN"/>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highlight w:val="none"/>
        </w:rPr>
      </w:pPr>
      <w:r>
        <w:rPr>
          <w:rFonts w:hint="eastAsia" w:eastAsia="仿宋_GB2312"/>
          <w:sz w:val="32"/>
          <w:szCs w:val="32"/>
        </w:rPr>
        <w:t>综合成绩 =（笔试总成绩÷</w:t>
      </w:r>
      <w:r>
        <w:rPr>
          <w:rFonts w:hint="eastAsia" w:eastAsia="仿宋_GB2312"/>
          <w:sz w:val="32"/>
          <w:szCs w:val="32"/>
          <w:highlight w:val="none"/>
        </w:rPr>
        <w:t>2）×50% + 面试成绩×50%</w:t>
      </w:r>
    </w:p>
    <w:p>
      <w:pPr>
        <w:spacing w:line="50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（二）体检和考察人选的确定</w:t>
      </w:r>
    </w:p>
    <w:p>
      <w:pPr>
        <w:spacing w:line="500" w:lineRule="exact"/>
        <w:ind w:firstLine="640" w:firstLineChars="200"/>
        <w:rPr>
          <w:rFonts w:eastAsia="仿宋_GB2312"/>
          <w:sz w:val="32"/>
          <w:szCs w:val="32"/>
        </w:rPr>
      </w:pPr>
      <w:r>
        <w:rPr>
          <w:rFonts w:hint="eastAsia" w:eastAsia="仿宋_GB2312"/>
          <w:sz w:val="32"/>
          <w:szCs w:val="32"/>
          <w:highlight w:val="none"/>
        </w:rPr>
        <w:t>参加面试人数与录用计划数比例达到3:1及以上的，面试后应按综合成绩从高到低的顺序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分的面试合格分数线，方可按综合成绩从高到低的顺序1：1</w:t>
      </w:r>
      <w:bookmarkStart w:id="1" w:name="_GoBack"/>
      <w:bookmarkEnd w:id="1"/>
      <w:r>
        <w:rPr>
          <w:rFonts w:hint="eastAsia" w:eastAsia="仿宋_GB2312"/>
          <w:sz w:val="32"/>
          <w:szCs w:val="32"/>
          <w:highlight w:val="none"/>
        </w:rPr>
        <w:t>进入体检和考察。体检时间另行通知。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0898-66555988</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0898-66555935</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highlight w:val="none"/>
          <w:shd w:val="clear" w:color="auto" w:fill="FFFFFF"/>
        </w:rPr>
      </w:pPr>
      <w:r>
        <w:rPr>
          <w:rFonts w:hint="eastAsia" w:eastAsia="仿宋_GB2312"/>
          <w:sz w:val="32"/>
          <w:szCs w:val="32"/>
          <w:highlight w:val="none"/>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hint="default" w:ascii="Times New Roman" w:hAnsi="Times New Roman" w:eastAsia="仿宋_GB2312" w:cs="Times New Roman"/>
          <w:sz w:val="32"/>
          <w:highlight w:val="none"/>
        </w:rPr>
      </w:pPr>
      <w:r>
        <w:rPr>
          <w:rFonts w:hint="eastAsia" w:eastAsia="仿宋_GB2312"/>
          <w:sz w:val="32"/>
        </w:rPr>
        <w:t>附件：</w:t>
      </w:r>
      <w:r>
        <w:rPr>
          <w:rFonts w:hint="default" w:ascii="Times New Roman" w:hAnsi="Times New Roman" w:eastAsia="仿宋_GB2312" w:cs="Times New Roman"/>
          <w:sz w:val="32"/>
          <w:highlight w:val="none"/>
        </w:rPr>
        <w:t>1. 面试确认内容（样式）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放弃面试资格声明（样式）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eastAsia="zh-CN"/>
        </w:rPr>
        <w:t>党员说明（样式）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 待业说明（样式）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 xml:space="preserve">. 报名推荐表（应届毕业生用）                     </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6</w:t>
      </w:r>
      <w:r>
        <w:rPr>
          <w:rFonts w:hint="default" w:ascii="Times New Roman" w:hAnsi="Times New Roman" w:eastAsia="仿宋_GB2312" w:cs="Times New Roman"/>
          <w:sz w:val="32"/>
          <w:highlight w:val="none"/>
        </w:rPr>
        <w:t>. 报名推荐表（社会在职人员用）</w:t>
      </w:r>
    </w:p>
    <w:p>
      <w:pPr>
        <w:spacing w:line="520" w:lineRule="exact"/>
        <w:ind w:firstLine="1600" w:firstLineChars="500"/>
        <w:rPr>
          <w:rFonts w:eastAsia="仿宋_GB2312"/>
          <w:sz w:val="32"/>
        </w:rPr>
      </w:pP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海南省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2024</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23</w:t>
      </w:r>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br w:type="page"/>
      </w: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***确认参加***（单位）**职位面试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fldChar w:fldCharType="begin"/>
      </w:r>
      <w:r>
        <w:rPr>
          <w:rFonts w:hint="eastAsia" w:ascii="方正小标宋简体" w:hAnsi="宋体" w:eastAsia="方正小标宋简体"/>
          <w:bCs/>
          <w:spacing w:val="8"/>
          <w:sz w:val="44"/>
          <w:szCs w:val="44"/>
          <w:highlight w:val="none"/>
        </w:rPr>
        <w:instrText xml:space="preserve"> HYPERLINK "http://bm.scs.gov.cn/2015/UserControl/Department/html/附件二：全国人大机关放弃声明.doc" </w:instrText>
      </w:r>
      <w:r>
        <w:rPr>
          <w:rFonts w:hint="eastAsia" w:ascii="方正小标宋简体" w:hAnsi="宋体" w:eastAsia="方正小标宋简体"/>
          <w:bCs/>
          <w:spacing w:val="8"/>
          <w:sz w:val="44"/>
          <w:szCs w:val="44"/>
          <w:highlight w:val="none"/>
        </w:rPr>
        <w:fldChar w:fldCharType="separate"/>
      </w:r>
      <w:r>
        <w:rPr>
          <w:rFonts w:hint="eastAsia" w:ascii="方正小标宋简体" w:hAnsi="宋体" w:eastAsia="方正小标宋简体"/>
          <w:bCs/>
          <w:spacing w:val="8"/>
          <w:sz w:val="44"/>
          <w:szCs w:val="44"/>
          <w:highlight w:val="none"/>
        </w:rPr>
        <w:t>放弃面试资格声明</w:t>
      </w:r>
      <w:r>
        <w:rPr>
          <w:rFonts w:hint="eastAsia" w:ascii="方正小标宋简体" w:hAnsi="宋体" w:eastAsia="方正小标宋简体"/>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hint="eastAsia"/>
          <w:highlight w:val="none"/>
          <w:lang w:eastAsia="zh-CN"/>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lang w:eastAsia="zh-CN"/>
        </w:rPr>
        <w:t>党员</w:t>
      </w:r>
      <w:r>
        <w:rPr>
          <w:rFonts w:hint="eastAsia" w:ascii="方正小标宋简体" w:hAnsi="宋体" w:eastAsia="方正小标宋简体"/>
          <w:bCs/>
          <w:spacing w:val="8"/>
          <w:sz w:val="44"/>
          <w:szCs w:val="44"/>
          <w:highlight w:val="none"/>
        </w:rPr>
        <w:t>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w:t>
      </w:r>
      <w:r>
        <w:rPr>
          <w:rFonts w:hint="eastAsia" w:ascii="仿宋_GB2312" w:hAnsi="仿宋_GB2312" w:eastAsia="仿宋_GB2312" w:cs="仿宋_GB2312"/>
          <w:sz w:val="32"/>
          <w:szCs w:val="32"/>
          <w:highlight w:val="none"/>
          <w:lang w:val="en-US" w:eastAsia="zh-CN"/>
        </w:rPr>
        <w:t>年</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月加入中国共产党，系中共党员，现组织关系在</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w:t>
      </w:r>
      <w:r>
        <w:rPr>
          <w:rFonts w:hint="eastAsia" w:ascii="仿宋_GB2312" w:eastAsia="仿宋_GB2312"/>
          <w:sz w:val="32"/>
          <w:szCs w:val="32"/>
          <w:highlight w:val="none"/>
          <w:lang w:eastAsia="zh-CN"/>
        </w:rPr>
        <w:t>考生组织关系所在基层党组织</w:t>
      </w:r>
      <w:r>
        <w:rPr>
          <w:rFonts w:hint="eastAsia" w:ascii="仿宋_GB2312" w:eastAsia="仿宋_GB2312"/>
          <w:sz w:val="32"/>
          <w:szCs w:val="32"/>
          <w:highlight w:val="none"/>
        </w:rPr>
        <w:t>开具。</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2"/>
        </w:numPr>
        <w:rPr>
          <w:rFonts w:hint="eastAsia"/>
          <w:highlight w:val="none"/>
        </w:rPr>
      </w:pPr>
      <w:r>
        <w:rPr>
          <w:rFonts w:hint="eastAsia"/>
          <w:highlight w:val="none"/>
        </w:rPr>
        <w:t>请填表人实事求是地填写，以免影响正常录用工作，未经毕分办签章此表无效。</w:t>
      </w:r>
    </w:p>
    <w:p>
      <w:pPr>
        <w:numPr>
          <w:ilvl w:val="0"/>
          <w:numId w:val="2"/>
        </w:numPr>
        <w:rPr>
          <w:rFonts w:hint="eastAsia"/>
          <w:highlight w:val="none"/>
        </w:rPr>
      </w:pPr>
      <w:r>
        <w:rPr>
          <w:rFonts w:hint="eastAsia"/>
          <w:highlight w:val="none"/>
        </w:rPr>
        <w:t>“生源”指大学生上大学前户口所在的省、自治区、直辖市。</w:t>
      </w:r>
    </w:p>
    <w:p>
      <w:pPr>
        <w:numPr>
          <w:ilvl w:val="0"/>
          <w:numId w:val="2"/>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6</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7CEE67EA"/>
    <w:multiLevelType w:val="singleLevel"/>
    <w:tmpl w:val="7CEE67E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697EF26"/>
    <w:rsid w:val="198432E8"/>
    <w:rsid w:val="1B4F4EDD"/>
    <w:rsid w:val="1C687BA8"/>
    <w:rsid w:val="1CBF4918"/>
    <w:rsid w:val="1DA2662B"/>
    <w:rsid w:val="1DE6E5F6"/>
    <w:rsid w:val="1F435D57"/>
    <w:rsid w:val="20F85964"/>
    <w:rsid w:val="2270048D"/>
    <w:rsid w:val="25783C88"/>
    <w:rsid w:val="25E023B3"/>
    <w:rsid w:val="279B305F"/>
    <w:rsid w:val="27D55CE6"/>
    <w:rsid w:val="2A3235C6"/>
    <w:rsid w:val="2A7740BB"/>
    <w:rsid w:val="2B195E43"/>
    <w:rsid w:val="2B6A4948"/>
    <w:rsid w:val="2B7A77F0"/>
    <w:rsid w:val="2B7FB133"/>
    <w:rsid w:val="2C5F615A"/>
    <w:rsid w:val="2D4CF74F"/>
    <w:rsid w:val="2E5E5C1F"/>
    <w:rsid w:val="2E8C546A"/>
    <w:rsid w:val="303809A8"/>
    <w:rsid w:val="30C70618"/>
    <w:rsid w:val="3389601C"/>
    <w:rsid w:val="37BCC883"/>
    <w:rsid w:val="38631313"/>
    <w:rsid w:val="38A72D01"/>
    <w:rsid w:val="3A5369BF"/>
    <w:rsid w:val="3A900623"/>
    <w:rsid w:val="3AA70248"/>
    <w:rsid w:val="3ABD23EC"/>
    <w:rsid w:val="3B4F2521"/>
    <w:rsid w:val="3BFBF60F"/>
    <w:rsid w:val="3D7F6024"/>
    <w:rsid w:val="3E66A491"/>
    <w:rsid w:val="3EE21837"/>
    <w:rsid w:val="3FFB48E3"/>
    <w:rsid w:val="419A3FAE"/>
    <w:rsid w:val="41DF121F"/>
    <w:rsid w:val="45267D82"/>
    <w:rsid w:val="46A55C75"/>
    <w:rsid w:val="47ED3A0E"/>
    <w:rsid w:val="48B91E5D"/>
    <w:rsid w:val="4A7D0844"/>
    <w:rsid w:val="4B162FC1"/>
    <w:rsid w:val="4DF7CC61"/>
    <w:rsid w:val="4EC933D2"/>
    <w:rsid w:val="4F2B4370"/>
    <w:rsid w:val="4F6F5245"/>
    <w:rsid w:val="51E31065"/>
    <w:rsid w:val="5217023B"/>
    <w:rsid w:val="559D2106"/>
    <w:rsid w:val="57E035B9"/>
    <w:rsid w:val="57FB49D8"/>
    <w:rsid w:val="591C553F"/>
    <w:rsid w:val="5BCFE605"/>
    <w:rsid w:val="5BE76CD7"/>
    <w:rsid w:val="5C0A0595"/>
    <w:rsid w:val="5CFFD049"/>
    <w:rsid w:val="5F676A2B"/>
    <w:rsid w:val="5FCF6D95"/>
    <w:rsid w:val="6277079A"/>
    <w:rsid w:val="63DFD546"/>
    <w:rsid w:val="64AF38BD"/>
    <w:rsid w:val="66A9277E"/>
    <w:rsid w:val="67EE932A"/>
    <w:rsid w:val="67FF1A3B"/>
    <w:rsid w:val="687142E8"/>
    <w:rsid w:val="69F3315F"/>
    <w:rsid w:val="6ADFA6F0"/>
    <w:rsid w:val="6CB23063"/>
    <w:rsid w:val="6DE03B4B"/>
    <w:rsid w:val="6E1FB6DE"/>
    <w:rsid w:val="6E3BB695"/>
    <w:rsid w:val="6F416B95"/>
    <w:rsid w:val="73391019"/>
    <w:rsid w:val="75FDB551"/>
    <w:rsid w:val="760E5F3E"/>
    <w:rsid w:val="77D438C3"/>
    <w:rsid w:val="77F5A33E"/>
    <w:rsid w:val="78B6041B"/>
    <w:rsid w:val="78FF6FB1"/>
    <w:rsid w:val="79D85F74"/>
    <w:rsid w:val="79DC4C0D"/>
    <w:rsid w:val="7AB855E2"/>
    <w:rsid w:val="7AC65BFC"/>
    <w:rsid w:val="7AF5F0F5"/>
    <w:rsid w:val="7B4C7799"/>
    <w:rsid w:val="7BDC32D6"/>
    <w:rsid w:val="7BEF830A"/>
    <w:rsid w:val="7C3B38D4"/>
    <w:rsid w:val="7CBFADDC"/>
    <w:rsid w:val="7D54BFF0"/>
    <w:rsid w:val="7D67ED00"/>
    <w:rsid w:val="7D761C62"/>
    <w:rsid w:val="7DBF80FF"/>
    <w:rsid w:val="7DF7C5D3"/>
    <w:rsid w:val="7E27B086"/>
    <w:rsid w:val="7F360730"/>
    <w:rsid w:val="7F37B772"/>
    <w:rsid w:val="7F5A08F0"/>
    <w:rsid w:val="7F6FFEBA"/>
    <w:rsid w:val="7F74B5FC"/>
    <w:rsid w:val="7FB70E47"/>
    <w:rsid w:val="7FC318F3"/>
    <w:rsid w:val="7FDF864D"/>
    <w:rsid w:val="7FED34FE"/>
    <w:rsid w:val="7FEF5E17"/>
    <w:rsid w:val="7FEF8023"/>
    <w:rsid w:val="83BF115C"/>
    <w:rsid w:val="8735A15D"/>
    <w:rsid w:val="8FF13561"/>
    <w:rsid w:val="953FAAA0"/>
    <w:rsid w:val="9FFEED8D"/>
    <w:rsid w:val="AFB46701"/>
    <w:rsid w:val="AFF0EA9C"/>
    <w:rsid w:val="B5FA336C"/>
    <w:rsid w:val="B7BF0963"/>
    <w:rsid w:val="BB1ECDE5"/>
    <w:rsid w:val="BB72BBAC"/>
    <w:rsid w:val="BE74FB27"/>
    <w:rsid w:val="BF6FC12B"/>
    <w:rsid w:val="BFBFAB77"/>
    <w:rsid w:val="BFC7374F"/>
    <w:rsid w:val="BFFB98DA"/>
    <w:rsid w:val="BFFDAC61"/>
    <w:rsid w:val="CDFE09AF"/>
    <w:rsid w:val="CEB6AC0A"/>
    <w:rsid w:val="D67C6773"/>
    <w:rsid w:val="D9FB7F64"/>
    <w:rsid w:val="DF7FA7E4"/>
    <w:rsid w:val="DFE62291"/>
    <w:rsid w:val="EBFEEEEE"/>
    <w:rsid w:val="EFCCB693"/>
    <w:rsid w:val="EFD59618"/>
    <w:rsid w:val="EFF76B27"/>
    <w:rsid w:val="EFFB3407"/>
    <w:rsid w:val="F66FF944"/>
    <w:rsid w:val="F6FFCCEA"/>
    <w:rsid w:val="F7FBE6DA"/>
    <w:rsid w:val="F9BDA057"/>
    <w:rsid w:val="FA7D81B0"/>
    <w:rsid w:val="FBBB7A24"/>
    <w:rsid w:val="FBFAD950"/>
    <w:rsid w:val="FD57DBD7"/>
    <w:rsid w:val="FD7BB68B"/>
    <w:rsid w:val="FDEF5BD7"/>
    <w:rsid w:val="FE6E84D2"/>
    <w:rsid w:val="FE731922"/>
    <w:rsid w:val="FE77D2BD"/>
    <w:rsid w:val="FE9F9712"/>
    <w:rsid w:val="FED50E4C"/>
    <w:rsid w:val="FEDF7E25"/>
    <w:rsid w:val="FEFFE2A1"/>
    <w:rsid w:val="FF1351FD"/>
    <w:rsid w:val="FF3A8D5A"/>
    <w:rsid w:val="FF7F2E8F"/>
    <w:rsid w:val="FFDD6EC6"/>
    <w:rsid w:val="FFDDBBFC"/>
    <w:rsid w:val="FFE93069"/>
    <w:rsid w:val="FFED3341"/>
    <w:rsid w:val="FFFB63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2021-02-15T18:50:00Z</dcterms:created>
  <dc:creator>微软中国</dc:creator>
  <cp:lastModifiedBy>kylin</cp:lastModifiedBy>
  <cp:lastPrinted>2024-02-24T09:43:00Z</cp:lastPrinted>
  <dcterms:modified xsi:type="dcterms:W3CDTF">2024-02-23T17:07:35Z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