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本人将参加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自然资源部</w:t>
      </w:r>
      <w:r>
        <w:rPr>
          <w:rFonts w:hint="eastAsia" w:ascii="仿宋" w:hAnsi="仿宋" w:eastAsia="仿宋" w:cs="仿宋"/>
          <w:sz w:val="32"/>
          <w:szCs w:val="32"/>
        </w:rPr>
        <w:t>2022年度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公开遴选</w:t>
      </w:r>
      <w:r>
        <w:rPr>
          <w:rFonts w:hint="eastAsia" w:ascii="仿宋" w:hAnsi="仿宋" w:eastAsia="仿宋" w:cs="仿宋"/>
          <w:sz w:val="32"/>
          <w:szCs w:val="32"/>
        </w:rPr>
        <w:t>公务员面试，作以下承诺：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、身体健康，未处于“居家观察”或“居住小区封闭管理”、“集中医学观察”状态。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、14日内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发热、干咳、乏力、咽痛、鼻塞、流涕、肌痛、腹泻等相关症状。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按规定</w:t>
      </w:r>
      <w:r>
        <w:rPr>
          <w:rFonts w:hint="eastAsia" w:ascii="仿宋" w:hAnsi="仿宋" w:eastAsia="仿宋" w:cs="仿宋"/>
          <w:sz w:val="32"/>
          <w:szCs w:val="32"/>
        </w:rPr>
        <w:t>提供健康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</w:t>
      </w:r>
      <w:r>
        <w:rPr>
          <w:rFonts w:hint="eastAsia" w:ascii="仿宋" w:hAnsi="仿宋" w:eastAsia="仿宋" w:cs="仿宋"/>
          <w:sz w:val="32"/>
          <w:szCs w:val="32"/>
        </w:rPr>
        <w:t>绿码、通信大数据行程卡绿码、48小时内核酸检测阴性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</w:t>
      </w:r>
      <w:r>
        <w:rPr>
          <w:rFonts w:hint="eastAsia" w:ascii="仿宋" w:hAnsi="仿宋" w:eastAsia="仿宋" w:cs="仿宋"/>
          <w:sz w:val="32"/>
          <w:szCs w:val="32"/>
        </w:rPr>
        <w:t>，测量体温正常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＜37.3℃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后进入考场；自备口罩，除核验身份和面试时按要求摘去口罩外，全程佩戴口罩，做好个人防护。凡现场确认有可疑症状或者异常情况，接受面试组织单位另行安排。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、本人填报、提交和现场出示的所有信息（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）均真实、准确、完整、有效，并保证配合做好疫情防控相关工作。如有违反，本人自愿承担相关责任、接受相应处理。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</w:p>
    <w:p>
      <w:p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C0ED0"/>
    <w:rsid w:val="112C0ED0"/>
    <w:rsid w:val="43005B6B"/>
    <w:rsid w:val="52D806E2"/>
    <w:rsid w:val="6AFF9451"/>
    <w:rsid w:val="6CF75430"/>
    <w:rsid w:val="7AA26882"/>
    <w:rsid w:val="AEAE5952"/>
    <w:rsid w:val="BDBDAB3C"/>
    <w:rsid w:val="EDECE669"/>
    <w:rsid w:val="FDFD78BB"/>
    <w:rsid w:val="FFF3E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2022-02-26T22:36:00Z</dcterms:created>
  <dc:creator>admin</dc:creator>
  <cp:lastModifiedBy>NTKO</cp:lastModifiedBy>
  <cp:lastPrinted>2022-02-27T00:58:00Z</cp:lastPrinted>
  <dcterms:modified xsi:type="dcterms:W3CDTF">2022-03-01T06:45:49Z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